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1E0" w:firstRow="1" w:lastRow="1" w:firstColumn="1" w:lastColumn="1" w:noHBand="0" w:noVBand="0"/>
      </w:tblPr>
      <w:tblGrid>
        <w:gridCol w:w="3970"/>
        <w:gridCol w:w="1417"/>
        <w:gridCol w:w="4394"/>
      </w:tblGrid>
      <w:tr w:rsidR="00843E68" w:rsidRPr="0052718D" w:rsidTr="002E6E81">
        <w:trPr>
          <w:trHeight w:val="130"/>
        </w:trPr>
        <w:tc>
          <w:tcPr>
            <w:tcW w:w="3970" w:type="dxa"/>
          </w:tcPr>
          <w:p w:rsidR="00843E68" w:rsidRPr="002F608C" w:rsidRDefault="00843E68" w:rsidP="00805D98">
            <w:pPr>
              <w:ind w:firstLine="0"/>
              <w:jc w:val="center"/>
              <w:rPr>
                <w:sz w:val="8"/>
                <w:szCs w:val="8"/>
              </w:rPr>
            </w:pPr>
            <w:bookmarkStart w:id="0" w:name="_GoBack"/>
            <w:bookmarkEnd w:id="0"/>
          </w:p>
        </w:tc>
        <w:tc>
          <w:tcPr>
            <w:tcW w:w="1417" w:type="dxa"/>
          </w:tcPr>
          <w:p w:rsidR="00843E68" w:rsidRPr="002F608C" w:rsidRDefault="00843E68" w:rsidP="007D5EB2">
            <w:pPr>
              <w:ind w:firstLine="0"/>
              <w:jc w:val="left"/>
              <w:rPr>
                <w:sz w:val="8"/>
                <w:szCs w:val="8"/>
              </w:rPr>
            </w:pPr>
          </w:p>
        </w:tc>
        <w:tc>
          <w:tcPr>
            <w:tcW w:w="4394" w:type="dxa"/>
          </w:tcPr>
          <w:p w:rsidR="00843E68" w:rsidRPr="002F608C" w:rsidRDefault="00843E68" w:rsidP="007D5EB2">
            <w:pPr>
              <w:ind w:firstLine="0"/>
              <w:jc w:val="left"/>
              <w:rPr>
                <w:sz w:val="8"/>
                <w:szCs w:val="8"/>
              </w:rPr>
            </w:pPr>
          </w:p>
        </w:tc>
      </w:tr>
    </w:tbl>
    <w:p w:rsidR="00BA1272" w:rsidRDefault="00BA1272" w:rsidP="00BA1272">
      <w:pPr>
        <w:ind w:firstLine="0"/>
        <w:rPr>
          <w:b/>
        </w:rPr>
      </w:pPr>
    </w:p>
    <w:p w:rsidR="00BA1272" w:rsidRDefault="00BA1272" w:rsidP="00BA1272">
      <w:pPr>
        <w:ind w:firstLine="0"/>
      </w:pPr>
      <w:r>
        <w:t>Разъясняет помощник прокурора Сосновского района Нацентова М.Е.:</w:t>
      </w:r>
    </w:p>
    <w:p w:rsidR="00B879CD" w:rsidRDefault="00B879CD" w:rsidP="00BA1272">
      <w:pPr>
        <w:ind w:firstLine="0"/>
      </w:pPr>
    </w:p>
    <w:p w:rsidR="00F02303" w:rsidRPr="00B879CD" w:rsidRDefault="00B879CD" w:rsidP="00BA1272">
      <w:pPr>
        <w:ind w:firstLine="0"/>
        <w:rPr>
          <w:b/>
        </w:rPr>
      </w:pPr>
      <w:r w:rsidRPr="00B879CD">
        <w:rPr>
          <w:b/>
        </w:rPr>
        <w:t>Государственный флаг Российской Федерации.</w:t>
      </w:r>
    </w:p>
    <w:p w:rsidR="00B879CD" w:rsidRDefault="00B879CD" w:rsidP="00BA1272">
      <w:pPr>
        <w:ind w:firstLine="0"/>
      </w:pPr>
    </w:p>
    <w:p w:rsidR="00BA1272" w:rsidRDefault="000A0DB3" w:rsidP="00BA1272">
      <w:pPr>
        <w:ind w:firstLine="708"/>
      </w:pPr>
      <w:r>
        <w:t>В соответствии с Указам Президента Российской Федерации от 20.08.1994 №1714 «О дне Государственного флага Российской Федерации» день 22 августа объявлен Днем Государственного флага Российской Федерации. Праздник отмечается ежегодно, в связи с восстановлением 22.08.1991 исторического российского трехцветного государственного флага, овеянного славой многих поколений россиян, и в целях воспитания у нынешнего и будущих поколений граждан России уважительного отношения к государственным символам – как отмечено в документе.</w:t>
      </w:r>
    </w:p>
    <w:p w:rsidR="000A0DB3" w:rsidRDefault="000A0DB3" w:rsidP="00BA1272">
      <w:pPr>
        <w:ind w:firstLine="708"/>
      </w:pPr>
      <w:r>
        <w:t>Флаг, наряду с гербом и гимном, является официальным символом любого государства как независимого субъекта международного-правового сообщества. В соответствии с п.1 ст. 70 Конституции Российской Федерации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879CD" w:rsidRDefault="00B879CD" w:rsidP="00BA1272">
      <w:pPr>
        <w:ind w:firstLine="708"/>
      </w:pPr>
      <w:r>
        <w:t>Государственный флаг Российской Федерации постоянно находится на зданиях, где размещаются Администрация Президента Российской Федерации, федеральные органы исполнительной власти, другие федеральные органы государственной власти, органы государственной власти субъектов Российской Федерации (вместе с флагами субъектов Российской Федерации), органы местного самоуправления.</w:t>
      </w:r>
    </w:p>
    <w:p w:rsidR="00B879CD" w:rsidRDefault="00B879CD" w:rsidP="00BA1272">
      <w:pPr>
        <w:ind w:firstLine="708"/>
      </w:pPr>
      <w:r>
        <w:t>Нарушение порядка официального использования государственных символов Российской Федерации, в том числе Государственного флага, влечет административную ответственность по ст. 17.10 КоАП РФ с наложением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B879CD" w:rsidRDefault="00B879CD" w:rsidP="00BA1272">
      <w:pPr>
        <w:ind w:firstLine="708"/>
      </w:pPr>
      <w:r>
        <w:t>За надругательство над Государственным флагом Российской Федерации установлена уголовная ответственность (ст. 329 УК РФ). Санкция за данное преступление предусматривает ограничение свободы на срок до одного года, либо принудительные работы на тот же срок, либо арест на срок от трех до шести месяцев, либо лишение свободы на срок до одного года.</w:t>
      </w:r>
    </w:p>
    <w:p w:rsidR="00B879CD" w:rsidRDefault="00B879CD" w:rsidP="00BA1272">
      <w:pPr>
        <w:ind w:firstLine="708"/>
      </w:pPr>
    </w:p>
    <w:p w:rsidR="00B879CD" w:rsidRDefault="00B879CD" w:rsidP="00BA1272">
      <w:pPr>
        <w:ind w:firstLine="708"/>
      </w:pPr>
    </w:p>
    <w:sectPr w:rsidR="00B879CD" w:rsidSect="004A424B">
      <w:pgSz w:w="11906" w:h="16838" w:code="9"/>
      <w:pgMar w:top="851" w:right="567" w:bottom="567"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58"/>
    <w:rsid w:val="00014B82"/>
    <w:rsid w:val="000A0DB3"/>
    <w:rsid w:val="000A3BED"/>
    <w:rsid w:val="000F2931"/>
    <w:rsid w:val="00120FA8"/>
    <w:rsid w:val="00131F72"/>
    <w:rsid w:val="001639DF"/>
    <w:rsid w:val="001A354A"/>
    <w:rsid w:val="001D3C73"/>
    <w:rsid w:val="001D6981"/>
    <w:rsid w:val="001E4FBD"/>
    <w:rsid w:val="00207552"/>
    <w:rsid w:val="002079BC"/>
    <w:rsid w:val="00231D60"/>
    <w:rsid w:val="00245822"/>
    <w:rsid w:val="002465B4"/>
    <w:rsid w:val="00252026"/>
    <w:rsid w:val="0027777E"/>
    <w:rsid w:val="00286F63"/>
    <w:rsid w:val="002E1921"/>
    <w:rsid w:val="002E6A1A"/>
    <w:rsid w:val="002E6E81"/>
    <w:rsid w:val="002F608C"/>
    <w:rsid w:val="003420C4"/>
    <w:rsid w:val="00355EC2"/>
    <w:rsid w:val="00373521"/>
    <w:rsid w:val="003968EE"/>
    <w:rsid w:val="003E1492"/>
    <w:rsid w:val="003F7DAE"/>
    <w:rsid w:val="00446251"/>
    <w:rsid w:val="0045256B"/>
    <w:rsid w:val="00455320"/>
    <w:rsid w:val="00494B9F"/>
    <w:rsid w:val="00496558"/>
    <w:rsid w:val="004A22F5"/>
    <w:rsid w:val="004A424B"/>
    <w:rsid w:val="004B2807"/>
    <w:rsid w:val="004B3476"/>
    <w:rsid w:val="004B6FC1"/>
    <w:rsid w:val="004C19FB"/>
    <w:rsid w:val="004C74F1"/>
    <w:rsid w:val="004D42B3"/>
    <w:rsid w:val="004E6171"/>
    <w:rsid w:val="00501D11"/>
    <w:rsid w:val="005067AE"/>
    <w:rsid w:val="00513D1A"/>
    <w:rsid w:val="0052718D"/>
    <w:rsid w:val="005862A3"/>
    <w:rsid w:val="005944EE"/>
    <w:rsid w:val="005A50C9"/>
    <w:rsid w:val="005A589D"/>
    <w:rsid w:val="005E3835"/>
    <w:rsid w:val="005F5247"/>
    <w:rsid w:val="00603B2E"/>
    <w:rsid w:val="006060A0"/>
    <w:rsid w:val="006362F5"/>
    <w:rsid w:val="0064610B"/>
    <w:rsid w:val="00690D01"/>
    <w:rsid w:val="00697302"/>
    <w:rsid w:val="006C0E59"/>
    <w:rsid w:val="006F44E4"/>
    <w:rsid w:val="006F7EF9"/>
    <w:rsid w:val="007036B8"/>
    <w:rsid w:val="00726203"/>
    <w:rsid w:val="00732A2D"/>
    <w:rsid w:val="00740E32"/>
    <w:rsid w:val="0077558B"/>
    <w:rsid w:val="007A622A"/>
    <w:rsid w:val="007C1362"/>
    <w:rsid w:val="007D4A26"/>
    <w:rsid w:val="007D5EB2"/>
    <w:rsid w:val="00802505"/>
    <w:rsid w:val="00805D98"/>
    <w:rsid w:val="00820787"/>
    <w:rsid w:val="008317D2"/>
    <w:rsid w:val="00833BF3"/>
    <w:rsid w:val="00843E68"/>
    <w:rsid w:val="0084653C"/>
    <w:rsid w:val="008551C7"/>
    <w:rsid w:val="00862D3B"/>
    <w:rsid w:val="00871260"/>
    <w:rsid w:val="008752A7"/>
    <w:rsid w:val="00883AC5"/>
    <w:rsid w:val="008863A8"/>
    <w:rsid w:val="008A023C"/>
    <w:rsid w:val="008E514E"/>
    <w:rsid w:val="008F10C8"/>
    <w:rsid w:val="00903E18"/>
    <w:rsid w:val="00910D6B"/>
    <w:rsid w:val="00933810"/>
    <w:rsid w:val="00972A87"/>
    <w:rsid w:val="009B591E"/>
    <w:rsid w:val="009B7FC3"/>
    <w:rsid w:val="009C1CB1"/>
    <w:rsid w:val="00A850F1"/>
    <w:rsid w:val="00A856D9"/>
    <w:rsid w:val="00AA3980"/>
    <w:rsid w:val="00AB1B91"/>
    <w:rsid w:val="00AE0FA4"/>
    <w:rsid w:val="00AF337D"/>
    <w:rsid w:val="00B207B8"/>
    <w:rsid w:val="00B346D4"/>
    <w:rsid w:val="00B753C5"/>
    <w:rsid w:val="00B82D24"/>
    <w:rsid w:val="00B879CD"/>
    <w:rsid w:val="00B93A57"/>
    <w:rsid w:val="00BA1272"/>
    <w:rsid w:val="00BC7372"/>
    <w:rsid w:val="00C1257F"/>
    <w:rsid w:val="00C15A5C"/>
    <w:rsid w:val="00C24DA3"/>
    <w:rsid w:val="00C675AE"/>
    <w:rsid w:val="00C82DB0"/>
    <w:rsid w:val="00C848F1"/>
    <w:rsid w:val="00CB4A99"/>
    <w:rsid w:val="00CC3443"/>
    <w:rsid w:val="00D112BF"/>
    <w:rsid w:val="00DA5182"/>
    <w:rsid w:val="00E41014"/>
    <w:rsid w:val="00E50744"/>
    <w:rsid w:val="00E75C74"/>
    <w:rsid w:val="00E86382"/>
    <w:rsid w:val="00F02303"/>
    <w:rsid w:val="00FC2F6A"/>
    <w:rsid w:val="00FC625F"/>
    <w:rsid w:val="00FD256E"/>
    <w:rsid w:val="00FE5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E44F8F-ED74-45A3-BDFE-36088043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E5797"/>
    <w:pPr>
      <w:widowControl w:val="0"/>
    </w:pPr>
    <w:rPr>
      <w:rFonts w:ascii="Times New Roman" w:hAnsi="Times New Roman"/>
      <w:snapToGrid w:val="0"/>
      <w:sz w:val="20"/>
      <w:szCs w:val="20"/>
    </w:rPr>
  </w:style>
  <w:style w:type="table" w:customStyle="1" w:styleId="10">
    <w:name w:val="Сетка таблицы1"/>
    <w:basedOn w:val="a1"/>
    <w:next w:val="a4"/>
    <w:rsid w:val="0080250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83AC5"/>
    <w:pPr>
      <w:autoSpaceDE w:val="0"/>
      <w:autoSpaceDN w:val="0"/>
      <w:adjustRightInd w:val="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1868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Нацентова Мария Евгеньевна</cp:lastModifiedBy>
  <cp:revision>2</cp:revision>
  <cp:lastPrinted>2021-06-30T14:16:00Z</cp:lastPrinted>
  <dcterms:created xsi:type="dcterms:W3CDTF">2024-08-22T03:03:00Z</dcterms:created>
  <dcterms:modified xsi:type="dcterms:W3CDTF">2024-08-22T03:03:00Z</dcterms:modified>
</cp:coreProperties>
</file>